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1"/>
        <w:rPr/>
      </w:pPr>
      <w:r w:rsidDel="00000000" w:rsidR="00000000" w:rsidRPr="00000000">
        <w:rPr>
          <w:rtl w:val="0"/>
        </w:rPr>
        <w:t xml:space="preserve">AGENDA</w:t>
      </w:r>
    </w:p>
    <w:p w:rsidR="00000000" w:rsidDel="00000000" w:rsidP="00000000" w:rsidRDefault="00000000" w:rsidRPr="00000000" w14:paraId="00000002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Location: Zoom</w:t>
      </w:r>
    </w:p>
    <w:p w:rsidR="00000000" w:rsidDel="00000000" w:rsidP="00000000" w:rsidRDefault="00000000" w:rsidRPr="00000000" w14:paraId="00000003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Date: 4/1/21</w:t>
      </w:r>
    </w:p>
    <w:p w:rsidR="00000000" w:rsidDel="00000000" w:rsidP="00000000" w:rsidRDefault="00000000" w:rsidRPr="00000000" w14:paraId="00000004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Time: 4:30 CST</w:t>
      </w:r>
    </w:p>
    <w:p w:rsidR="00000000" w:rsidDel="00000000" w:rsidP="00000000" w:rsidRDefault="00000000" w:rsidRPr="00000000" w14:paraId="00000005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Facilitator: Jeanna Brault</w:t>
      </w:r>
    </w:p>
    <w:p w:rsidR="00000000" w:rsidDel="00000000" w:rsidP="00000000" w:rsidRDefault="00000000" w:rsidRPr="00000000" w14:paraId="00000006">
      <w:pPr>
        <w:ind w:left="720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        Ash Giedd </w:t>
      </w:r>
    </w:p>
    <w:p w:rsidR="00000000" w:rsidDel="00000000" w:rsidP="00000000" w:rsidRDefault="00000000" w:rsidRPr="00000000" w14:paraId="00000007">
      <w:pPr>
        <w:ind w:firstLine="72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        Riandria Gordon</w:t>
      </w:r>
    </w:p>
    <w:p w:rsidR="00000000" w:rsidDel="00000000" w:rsidP="00000000" w:rsidRDefault="00000000" w:rsidRPr="00000000" w14:paraId="00000008">
      <w:pPr>
        <w:ind w:firstLine="72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        Sabrina Larson</w:t>
      </w:r>
    </w:p>
    <w:p w:rsidR="00000000" w:rsidDel="00000000" w:rsidP="00000000" w:rsidRDefault="00000000" w:rsidRPr="00000000" w14:paraId="00000009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Style w:val="Heading2"/>
        <w:rPr/>
      </w:pPr>
      <w:r w:rsidDel="00000000" w:rsidR="00000000" w:rsidRPr="00000000">
        <w:rPr>
          <w:rtl w:val="0"/>
        </w:rPr>
        <w:t xml:space="preserve">Agenda Items: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pacing w:after="0" w:afterAutospacing="0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Check-in and review Project Scope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after="0" w:afterAutospacing="0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Take a look at LP4 Part 1</w:t>
      </w:r>
    </w:p>
    <w:p w:rsidR="00000000" w:rsidDel="00000000" w:rsidP="00000000" w:rsidRDefault="00000000" w:rsidRPr="00000000" w14:paraId="0000000D">
      <w:pPr>
        <w:numPr>
          <w:ilvl w:val="1"/>
          <w:numId w:val="1"/>
        </w:numPr>
        <w:spacing w:after="0" w:afterAutospacing="0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Content Audit</w:t>
      </w:r>
    </w:p>
    <w:p w:rsidR="00000000" w:rsidDel="00000000" w:rsidP="00000000" w:rsidRDefault="00000000" w:rsidRPr="00000000" w14:paraId="0000000E">
      <w:pPr>
        <w:numPr>
          <w:ilvl w:val="2"/>
          <w:numId w:val="1"/>
        </w:numPr>
        <w:spacing w:after="0" w:afterAutospacing="0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What content would our client provide us? Would it be ready?</w:t>
      </w:r>
    </w:p>
    <w:p w:rsidR="00000000" w:rsidDel="00000000" w:rsidP="00000000" w:rsidRDefault="00000000" w:rsidRPr="00000000" w14:paraId="0000000F">
      <w:pPr>
        <w:numPr>
          <w:ilvl w:val="1"/>
          <w:numId w:val="1"/>
        </w:numPr>
        <w:spacing w:after="0" w:afterAutospacing="0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Content Outline and Delivery Plan  (</w:t>
      </w:r>
      <w:r w:rsidDel="00000000" w:rsidR="00000000" w:rsidRPr="00000000">
        <w:rPr>
          <w:i w:val="1"/>
          <w:rtl w:val="0"/>
        </w:rPr>
        <w:t xml:space="preserve">Must be completed first</w:t>
      </w:r>
      <w:r w:rsidDel="00000000" w:rsidR="00000000" w:rsidRPr="00000000">
        <w:rPr>
          <w:rtl w:val="0"/>
        </w:rPr>
        <w:t xml:space="preserve">)</w:t>
      </w:r>
    </w:p>
    <w:p w:rsidR="00000000" w:rsidDel="00000000" w:rsidP="00000000" w:rsidRDefault="00000000" w:rsidRPr="00000000" w14:paraId="00000010">
      <w:pPr>
        <w:numPr>
          <w:ilvl w:val="1"/>
          <w:numId w:val="1"/>
        </w:numPr>
        <w:spacing w:after="0" w:afterAutospacing="0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Site View</w:t>
      </w:r>
    </w:p>
    <w:p w:rsidR="00000000" w:rsidDel="00000000" w:rsidP="00000000" w:rsidRDefault="00000000" w:rsidRPr="00000000" w14:paraId="00000011">
      <w:pPr>
        <w:numPr>
          <w:ilvl w:val="2"/>
          <w:numId w:val="1"/>
        </w:numPr>
        <w:spacing w:after="0" w:afterAutospacing="0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Site Structure Map/s</w:t>
      </w:r>
    </w:p>
    <w:p w:rsidR="00000000" w:rsidDel="00000000" w:rsidP="00000000" w:rsidRDefault="00000000" w:rsidRPr="00000000" w14:paraId="00000012">
      <w:pPr>
        <w:numPr>
          <w:ilvl w:val="2"/>
          <w:numId w:val="1"/>
        </w:numPr>
        <w:spacing w:after="0" w:afterAutospacing="0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Naming Conventions Plan</w:t>
      </w:r>
    </w:p>
    <w:p w:rsidR="00000000" w:rsidDel="00000000" w:rsidP="00000000" w:rsidRDefault="00000000" w:rsidRPr="00000000" w14:paraId="00000013">
      <w:pPr>
        <w:numPr>
          <w:ilvl w:val="3"/>
          <w:numId w:val="1"/>
        </w:numPr>
        <w:spacing w:after="0" w:afterAutospacing="0"/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Establish standard for naming files</w:t>
      </w:r>
    </w:p>
    <w:p w:rsidR="00000000" w:rsidDel="00000000" w:rsidP="00000000" w:rsidRDefault="00000000" w:rsidRPr="00000000" w14:paraId="00000014">
      <w:pPr>
        <w:numPr>
          <w:ilvl w:val="1"/>
          <w:numId w:val="1"/>
        </w:numPr>
        <w:spacing w:after="0" w:afterAutospacing="0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User Paths</w:t>
      </w:r>
    </w:p>
    <w:p w:rsidR="00000000" w:rsidDel="00000000" w:rsidP="00000000" w:rsidRDefault="00000000" w:rsidRPr="00000000" w14:paraId="00000015">
      <w:pPr>
        <w:numPr>
          <w:ilvl w:val="2"/>
          <w:numId w:val="1"/>
        </w:numPr>
        <w:spacing w:after="0" w:afterAutospacing="0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Wireframes</w:t>
      </w:r>
    </w:p>
    <w:p w:rsidR="00000000" w:rsidDel="00000000" w:rsidP="00000000" w:rsidRDefault="00000000" w:rsidRPr="00000000" w14:paraId="00000016">
      <w:pPr>
        <w:numPr>
          <w:ilvl w:val="2"/>
          <w:numId w:val="1"/>
        </w:numPr>
        <w:spacing w:after="0" w:afterAutospacing="0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Navigational Structures Plan</w:t>
      </w:r>
    </w:p>
    <w:p w:rsidR="00000000" w:rsidDel="00000000" w:rsidP="00000000" w:rsidRDefault="00000000" w:rsidRPr="00000000" w14:paraId="00000017">
      <w:pPr>
        <w:numPr>
          <w:ilvl w:val="2"/>
          <w:numId w:val="1"/>
        </w:numPr>
        <w:spacing w:after="0" w:afterAutospacing="0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Naming and Labeling Plan</w:t>
      </w:r>
    </w:p>
    <w:p w:rsidR="00000000" w:rsidDel="00000000" w:rsidP="00000000" w:rsidRDefault="00000000" w:rsidRPr="00000000" w14:paraId="00000018">
      <w:pPr>
        <w:numPr>
          <w:ilvl w:val="1"/>
          <w:numId w:val="1"/>
        </w:numPr>
        <w:spacing w:after="0" w:afterAutospacing="0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User View </w:t>
      </w:r>
    </w:p>
    <w:p w:rsidR="00000000" w:rsidDel="00000000" w:rsidP="00000000" w:rsidRDefault="00000000" w:rsidRPr="00000000" w14:paraId="00000019">
      <w:pPr>
        <w:numPr>
          <w:ilvl w:val="2"/>
          <w:numId w:val="1"/>
        </w:numPr>
        <w:spacing w:after="0" w:afterAutospacing="0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Key User Paths</w:t>
      </w:r>
    </w:p>
    <w:p w:rsidR="00000000" w:rsidDel="00000000" w:rsidP="00000000" w:rsidRDefault="00000000" w:rsidRPr="00000000" w14:paraId="0000001A">
      <w:pPr>
        <w:numPr>
          <w:ilvl w:val="2"/>
          <w:numId w:val="1"/>
        </w:numPr>
        <w:spacing w:after="0" w:afterAutospacing="0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User Scenarios (Enhanced) 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Delegate Tasks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pStyle w:val="Heading2"/>
        <w:rPr/>
      </w:pPr>
      <w:r w:rsidDel="00000000" w:rsidR="00000000" w:rsidRPr="00000000">
        <w:rPr>
          <w:rtl w:val="0"/>
        </w:rPr>
        <w:t xml:space="preserve">Agenda Items Cont.</w:t>
      </w:r>
    </w:p>
    <w:tbl>
      <w:tblPr>
        <w:tblStyle w:val="Table1"/>
        <w:tblW w:w="935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116"/>
        <w:gridCol w:w="3117"/>
        <w:gridCol w:w="3117"/>
        <w:tblGridChange w:id="0">
          <w:tblGrid>
            <w:gridCol w:w="3116"/>
            <w:gridCol w:w="3117"/>
            <w:gridCol w:w="3117"/>
          </w:tblGrid>
        </w:tblGridChange>
      </w:tblGrid>
      <w:tr>
        <w:tc>
          <w:tcPr/>
          <w:p w:rsidR="00000000" w:rsidDel="00000000" w:rsidP="00000000" w:rsidRDefault="00000000" w:rsidRPr="00000000" w14:paraId="00000026">
            <w:pPr>
              <w:pStyle w:val="Heading3"/>
              <w:rPr/>
            </w:pPr>
            <w:r w:rsidDel="00000000" w:rsidR="00000000" w:rsidRPr="00000000">
              <w:rPr>
                <w:rtl w:val="0"/>
              </w:rPr>
              <w:t xml:space="preserve">Action Items</w:t>
            </w:r>
          </w:p>
        </w:tc>
        <w:tc>
          <w:tcPr/>
          <w:p w:rsidR="00000000" w:rsidDel="00000000" w:rsidP="00000000" w:rsidRDefault="00000000" w:rsidRPr="00000000" w14:paraId="00000027">
            <w:pPr>
              <w:pStyle w:val="Heading3"/>
              <w:rPr/>
            </w:pPr>
            <w:r w:rsidDel="00000000" w:rsidR="00000000" w:rsidRPr="00000000">
              <w:rPr>
                <w:rtl w:val="0"/>
              </w:rPr>
              <w:t xml:space="preserve">Owners</w:t>
            </w:r>
          </w:p>
        </w:tc>
        <w:tc>
          <w:tcPr/>
          <w:p w:rsidR="00000000" w:rsidDel="00000000" w:rsidP="00000000" w:rsidRDefault="00000000" w:rsidRPr="00000000" w14:paraId="00000028">
            <w:pPr>
              <w:pStyle w:val="Heading3"/>
              <w:rPr/>
            </w:pPr>
            <w:r w:rsidDel="00000000" w:rsidR="00000000" w:rsidRPr="00000000">
              <w:rPr>
                <w:rtl w:val="0"/>
              </w:rPr>
              <w:t xml:space="preserve">Deadline</w:t>
            </w:r>
          </w:p>
        </w:tc>
      </w:tr>
      <w:tr>
        <w:tc>
          <w:tcPr/>
          <w:p w:rsidR="00000000" w:rsidDel="00000000" w:rsidP="00000000" w:rsidRDefault="00000000" w:rsidRPr="00000000" w14:paraId="0000002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2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2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3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3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3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 w:rsidDel="00000000" w:rsidR="00000000" w:rsidRPr="00000000">
      <w:rPr>
        <w:color w:val="000000"/>
      </w:rPr>
      <w:drawing>
        <wp:inline distB="0" distT="0" distL="0" distR="0">
          <wp:extent cx="5943600" cy="1773555"/>
          <wp:effectExtent b="0" l="0" r="0" t="0"/>
          <wp:docPr id="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943600" cy="177355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uiPriority w:val="9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uiPriority w:val="9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Header">
    <w:name w:val="header"/>
    <w:basedOn w:val="Normal"/>
    <w:link w:val="HeaderChar"/>
    <w:uiPriority w:val="99"/>
    <w:unhideWhenUsed w:val="1"/>
    <w:rsid w:val="00535E06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35E06"/>
  </w:style>
  <w:style w:type="paragraph" w:styleId="Footer">
    <w:name w:val="footer"/>
    <w:basedOn w:val="Normal"/>
    <w:link w:val="FooterChar"/>
    <w:uiPriority w:val="99"/>
    <w:unhideWhenUsed w:val="1"/>
    <w:rsid w:val="00535E06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35E06"/>
  </w:style>
  <w:style w:type="paragraph" w:styleId="Subtitle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Grid">
    <w:name w:val="Table Grid"/>
    <w:basedOn w:val="TableNormal"/>
    <w:uiPriority w:val="39"/>
    <w:rsid w:val="00C00BE5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yVegqKCvDh/ZaeeszxCHGweEdvA==">AMUW2mVBIEJZ8/OBrpRTR/5FW3bLnYyJTDJzk4Ue9idlg+ebXe2XpVnPgLcfbdaRa67Ia77Lh9ZonlcvJSdgM3lVRcIQ2+EVUPvKYq8p5xwS/2TuZStDn64=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2021-03-04T15:48:00Z</dcterms:created>
  <dc:creator>Sabrina</dc:creator>
</cp:coreProperties>
</file>